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9311" w14:textId="77777777" w:rsidR="00B32918" w:rsidRDefault="00397441" w:rsidP="00F51F56"/>
    <w:p w14:paraId="18999BEC" w14:textId="77777777" w:rsidR="00E05961" w:rsidRPr="00424C37" w:rsidRDefault="00E05961" w:rsidP="00E05961">
      <w:pPr>
        <w:jc w:val="center"/>
        <w:rPr>
          <w:b/>
        </w:rPr>
      </w:pPr>
      <w:r>
        <w:rPr>
          <w:b/>
        </w:rPr>
        <w:t>Scholarship</w:t>
      </w:r>
      <w:r w:rsidRPr="00424C37">
        <w:rPr>
          <w:b/>
        </w:rPr>
        <w:t xml:space="preserve"> Application Information</w:t>
      </w:r>
    </w:p>
    <w:p w14:paraId="57FF6DD9" w14:textId="7A061B19" w:rsidR="00E05961" w:rsidRDefault="000C311F" w:rsidP="00E05961">
      <w:pPr>
        <w:jc w:val="center"/>
      </w:pPr>
      <w:r>
        <w:t>Civility for Justice</w:t>
      </w:r>
      <w:r w:rsidR="00E05961" w:rsidRPr="00424C37">
        <w:t>: CLE/CJE Seminar for Legal Professionals</w:t>
      </w:r>
      <w:r w:rsidR="00E05961" w:rsidRPr="00424C37">
        <w:br/>
        <w:t>Tuscany</w:t>
      </w:r>
      <w:r w:rsidR="00E05961">
        <w:t>, Italy</w:t>
      </w:r>
      <w:r w:rsidR="00E05961" w:rsidRPr="00424C37">
        <w:t xml:space="preserve"> | </w:t>
      </w:r>
      <w:r>
        <w:t>April 16-23, 2020</w:t>
      </w:r>
    </w:p>
    <w:p w14:paraId="1BBA848C" w14:textId="77777777" w:rsidR="000C311F" w:rsidRPr="00424C37" w:rsidRDefault="000C311F" w:rsidP="00E05961">
      <w:pPr>
        <w:jc w:val="center"/>
      </w:pPr>
    </w:p>
    <w:p w14:paraId="33B83D60" w14:textId="312B95BD" w:rsidR="00E05961" w:rsidRDefault="00E05961" w:rsidP="00E05961">
      <w:r w:rsidRPr="00424C37">
        <w:t xml:space="preserve">As part of our mission, </w:t>
      </w:r>
      <w:r w:rsidR="00613E06">
        <w:t>the Civility Center for Law</w:t>
      </w:r>
      <w:bookmarkStart w:id="0" w:name="_GoBack"/>
      <w:bookmarkEnd w:id="0"/>
      <w:r w:rsidRPr="00424C37">
        <w:t xml:space="preserve"> offers a limited number of need-based scholarships for all </w:t>
      </w:r>
      <w:r>
        <w:t xml:space="preserve">our </w:t>
      </w:r>
      <w:r w:rsidRPr="00424C37">
        <w:t>CLE/CJE programs.</w:t>
      </w:r>
      <w:r>
        <w:t xml:space="preserve"> These scholarships result in a reduced registration fee.</w:t>
      </w:r>
      <w:r w:rsidR="000C311F">
        <w:t xml:space="preserve"> </w:t>
      </w:r>
      <w:r>
        <w:t xml:space="preserve">The reduced registration fee varies, depending on need. </w:t>
      </w:r>
      <w:r w:rsidR="000C311F">
        <w:t>The registration fee</w:t>
      </w:r>
      <w:r>
        <w:t xml:space="preserve"> </w:t>
      </w:r>
      <w:r w:rsidRPr="00424C37">
        <w:t>covers all the programming,</w:t>
      </w:r>
      <w:r>
        <w:t xml:space="preserve"> seminar meals,</w:t>
      </w:r>
      <w:r w:rsidRPr="00424C37">
        <w:t xml:space="preserve"> </w:t>
      </w:r>
      <w:r w:rsidR="000C311F">
        <w:t>all excursions</w:t>
      </w:r>
      <w:r>
        <w:t>,</w:t>
      </w:r>
      <w:r w:rsidRPr="00424C37">
        <w:t xml:space="preserve"> and a single-occupancy</w:t>
      </w:r>
      <w:r>
        <w:t xml:space="preserve"> standard</w:t>
      </w:r>
      <w:r w:rsidRPr="00424C37">
        <w:t xml:space="preserve"> room in Hotel </w:t>
      </w:r>
      <w:proofErr w:type="spellStart"/>
      <w:r w:rsidR="000C311F">
        <w:t>Sovana</w:t>
      </w:r>
      <w:proofErr w:type="spellEnd"/>
      <w:r w:rsidRPr="00424C37">
        <w:t xml:space="preserve">. </w:t>
      </w:r>
      <w:r>
        <w:t>It does not include air travel,</w:t>
      </w:r>
      <w:r w:rsidRPr="00424C37">
        <w:t xml:space="preserve"> travel insurance</w:t>
      </w:r>
      <w:r>
        <w:t>,</w:t>
      </w:r>
      <w:r w:rsidRPr="00424C37">
        <w:t xml:space="preserve"> or the cost of </w:t>
      </w:r>
      <w:r>
        <w:t xml:space="preserve">any </w:t>
      </w:r>
      <w:r w:rsidRPr="00424C37">
        <w:t>meals that are not included in the regular program package.</w:t>
      </w:r>
    </w:p>
    <w:p w14:paraId="5D7BB690" w14:textId="77777777" w:rsidR="000C311F" w:rsidRPr="00424C37" w:rsidRDefault="000C311F" w:rsidP="00E05961"/>
    <w:p w14:paraId="3E1751A2" w14:textId="77777777" w:rsidR="00E05961" w:rsidRDefault="00E05961" w:rsidP="00E05961">
      <w:r w:rsidRPr="00424C37">
        <w:t xml:space="preserve">A committee will conduct a blind review of the scholarship applications. </w:t>
      </w:r>
    </w:p>
    <w:p w14:paraId="6E17ABFE" w14:textId="77777777" w:rsidR="000C311F" w:rsidRDefault="000C311F" w:rsidP="00E05961"/>
    <w:p w14:paraId="1FA391D0" w14:textId="0E3DF8F6" w:rsidR="00E05961" w:rsidRDefault="00E05961" w:rsidP="00E05961">
      <w:r>
        <w:t>Deadline to apply for the</w:t>
      </w:r>
      <w:r w:rsidR="000C311F">
        <w:t xml:space="preserve"> scholarship is October 25, 2019</w:t>
      </w:r>
      <w:r>
        <w:t xml:space="preserve">.  Notification of awards will be given by </w:t>
      </w:r>
      <w:r w:rsidR="000C311F">
        <w:t>October 30, 2019</w:t>
      </w:r>
      <w:r>
        <w:t>.</w:t>
      </w:r>
    </w:p>
    <w:p w14:paraId="1D2E2EE1" w14:textId="77777777" w:rsidR="000C311F" w:rsidRPr="00424C37" w:rsidRDefault="000C311F" w:rsidP="00E05961"/>
    <w:p w14:paraId="611DA9DC" w14:textId="7DF46123" w:rsidR="00E05961" w:rsidRDefault="00E05961" w:rsidP="00E05961">
      <w:r w:rsidRPr="00424C37">
        <w:t xml:space="preserve">To apply, please submit the following information via email to </w:t>
      </w:r>
      <w:hyperlink r:id="rId7" w:history="1">
        <w:r w:rsidR="000C311F" w:rsidRPr="000C311F">
          <w:rPr>
            <w:rStyle w:val="Hyperlink"/>
          </w:rPr>
          <w:t>mailto:willia83@seattleu.edu</w:t>
        </w:r>
      </w:hyperlink>
      <w:r w:rsidRPr="00424C37">
        <w:t>. If you hav</w:t>
      </w:r>
      <w:r>
        <w:t>e questions, please contact Genevieve at</w:t>
      </w:r>
      <w:r w:rsidRPr="00424C37">
        <w:t xml:space="preserve"> (206) </w:t>
      </w:r>
      <w:r>
        <w:t>398-4140.</w:t>
      </w:r>
    </w:p>
    <w:p w14:paraId="4A0A39D5" w14:textId="77777777" w:rsidR="00E05961" w:rsidRDefault="00E05961" w:rsidP="00E05961"/>
    <w:p w14:paraId="05598337" w14:textId="77777777" w:rsidR="00E05961" w:rsidRPr="00884AD9" w:rsidRDefault="00E05961" w:rsidP="00E05961">
      <w:pPr>
        <w:pStyle w:val="ListParagraph"/>
        <w:numPr>
          <w:ilvl w:val="0"/>
          <w:numId w:val="1"/>
        </w:numPr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Name and contact details, including your place of work</w:t>
      </w:r>
      <w:r w:rsidRPr="00884AD9">
        <w:rPr>
          <w:rFonts w:ascii="Palatino Linotype" w:hAnsi="Palatino Linotype"/>
        </w:rPr>
        <w:br/>
      </w:r>
    </w:p>
    <w:p w14:paraId="560B787F" w14:textId="77777777" w:rsidR="00E05961" w:rsidRDefault="00E05961" w:rsidP="00E05961">
      <w:pPr>
        <w:pStyle w:val="ListParagraph"/>
        <w:numPr>
          <w:ilvl w:val="0"/>
          <w:numId w:val="1"/>
        </w:numPr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Description of your work</w:t>
      </w:r>
      <w:r>
        <w:rPr>
          <w:rFonts w:ascii="Palatino Linotype" w:hAnsi="Palatino Linotype"/>
        </w:rPr>
        <w:br/>
      </w:r>
    </w:p>
    <w:p w14:paraId="111A7DBA" w14:textId="77777777" w:rsidR="00E05961" w:rsidRDefault="00E05961" w:rsidP="00E05961">
      <w:pPr>
        <w:pStyle w:val="ListParagraph"/>
        <w:numPr>
          <w:ilvl w:val="0"/>
          <w:numId w:val="1"/>
        </w:numPr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Your three principal reasons for attending this seminar</w:t>
      </w:r>
      <w:r>
        <w:rPr>
          <w:rFonts w:ascii="Palatino Linotype" w:hAnsi="Palatino Linotype"/>
        </w:rPr>
        <w:br/>
      </w:r>
    </w:p>
    <w:p w14:paraId="4055F707" w14:textId="05DD7412" w:rsidR="00E05961" w:rsidRDefault="00E05961" w:rsidP="00E05961">
      <w:pPr>
        <w:pStyle w:val="ListParagraph"/>
        <w:numPr>
          <w:ilvl w:val="0"/>
          <w:numId w:val="1"/>
        </w:numPr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Please indicate the amount you are requesting:</w:t>
      </w:r>
    </w:p>
    <w:p w14:paraId="3CF292B2" w14:textId="11A16210" w:rsidR="00E05961" w:rsidRDefault="000C311F" w:rsidP="00E0596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$2,000</w:t>
      </w:r>
      <w:r w:rsidR="00E05961">
        <w:rPr>
          <w:rFonts w:ascii="Palatino Linotype" w:hAnsi="Palatino Linotype"/>
        </w:rPr>
        <w:t xml:space="preserve"> registr</w:t>
      </w:r>
      <w:r>
        <w:rPr>
          <w:rFonts w:ascii="Palatino Linotype" w:hAnsi="Palatino Linotype"/>
        </w:rPr>
        <w:t>ation fee (scholarship of $2,550</w:t>
      </w:r>
      <w:r w:rsidR="00E05961">
        <w:rPr>
          <w:rFonts w:ascii="Palatino Linotype" w:hAnsi="Palatino Linotype"/>
        </w:rPr>
        <w:t>)</w:t>
      </w:r>
    </w:p>
    <w:p w14:paraId="40F2979F" w14:textId="1BA78D1E" w:rsidR="00E05961" w:rsidRDefault="000C311F" w:rsidP="00E0596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$3</w:t>
      </w:r>
      <w:r w:rsidR="00E05961">
        <w:rPr>
          <w:rFonts w:ascii="Palatino Linotype" w:hAnsi="Palatino Linotype"/>
        </w:rPr>
        <w:t>,000 regis</w:t>
      </w:r>
      <w:r>
        <w:rPr>
          <w:rFonts w:ascii="Palatino Linotype" w:hAnsi="Palatino Linotype"/>
        </w:rPr>
        <w:t>tration fee (scholarship of $1,5</w:t>
      </w:r>
      <w:r w:rsidR="00E05961">
        <w:rPr>
          <w:rFonts w:ascii="Palatino Linotype" w:hAnsi="Palatino Linotype"/>
        </w:rPr>
        <w:t>50)</w:t>
      </w:r>
    </w:p>
    <w:p w14:paraId="35AF8A40" w14:textId="77777777" w:rsidR="00E05961" w:rsidRDefault="00E05961" w:rsidP="00E0596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Feel free to call us to discuss other amounts 206-398-4140</w:t>
      </w:r>
    </w:p>
    <w:p w14:paraId="2A578AC6" w14:textId="77777777" w:rsidR="00E05961" w:rsidRDefault="00E05961" w:rsidP="00E05961">
      <w:pPr>
        <w:pStyle w:val="ListParagraph"/>
        <w:ind w:left="1080"/>
        <w:rPr>
          <w:rFonts w:ascii="Palatino Linotype" w:hAnsi="Palatino Linotype"/>
        </w:rPr>
      </w:pPr>
    </w:p>
    <w:p w14:paraId="7B739961" w14:textId="77777777" w:rsidR="00E05961" w:rsidRPr="00424C37" w:rsidRDefault="00E05961" w:rsidP="00E05961">
      <w:pPr>
        <w:pStyle w:val="ListParagraph"/>
        <w:numPr>
          <w:ilvl w:val="0"/>
          <w:numId w:val="1"/>
        </w:numPr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Finally, explain, in 200 words or less, why you should be awarded this scholarship.</w:t>
      </w:r>
    </w:p>
    <w:p w14:paraId="3381E0CB" w14:textId="77777777" w:rsidR="00E05961" w:rsidRPr="00F51F56" w:rsidRDefault="00E05961" w:rsidP="00F51F56"/>
    <w:sectPr w:rsidR="00E05961" w:rsidRPr="00F51F56" w:rsidSect="00F51F56">
      <w:headerReference w:type="default" r:id="rId8"/>
      <w:pgSz w:w="12240" w:h="15840"/>
      <w:pgMar w:top="2880" w:right="720" w:bottom="144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797B" w14:textId="77777777" w:rsidR="00397441" w:rsidRDefault="00397441" w:rsidP="00F51F56">
      <w:r>
        <w:separator/>
      </w:r>
    </w:p>
  </w:endnote>
  <w:endnote w:type="continuationSeparator" w:id="0">
    <w:p w14:paraId="6FF1B202" w14:textId="77777777" w:rsidR="00397441" w:rsidRDefault="00397441" w:rsidP="00F5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6E9F" w14:textId="77777777" w:rsidR="00397441" w:rsidRDefault="00397441" w:rsidP="00F51F56">
      <w:r>
        <w:separator/>
      </w:r>
    </w:p>
  </w:footnote>
  <w:footnote w:type="continuationSeparator" w:id="0">
    <w:p w14:paraId="1B204813" w14:textId="77777777" w:rsidR="00397441" w:rsidRDefault="00397441" w:rsidP="00F5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BE32D" w14:textId="77777777" w:rsidR="00F51F56" w:rsidRDefault="00F51F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BB7BA" wp14:editId="5DA42F6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 Letterhead 0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1960"/>
    <w:multiLevelType w:val="hybridMultilevel"/>
    <w:tmpl w:val="503696E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6C"/>
    <w:rsid w:val="00087CB9"/>
    <w:rsid w:val="000C311F"/>
    <w:rsid w:val="001179AE"/>
    <w:rsid w:val="00251860"/>
    <w:rsid w:val="002856FB"/>
    <w:rsid w:val="00327727"/>
    <w:rsid w:val="00397441"/>
    <w:rsid w:val="003C01F8"/>
    <w:rsid w:val="003D0556"/>
    <w:rsid w:val="0042226C"/>
    <w:rsid w:val="004956FA"/>
    <w:rsid w:val="00577D41"/>
    <w:rsid w:val="00613E06"/>
    <w:rsid w:val="00630589"/>
    <w:rsid w:val="006E5C03"/>
    <w:rsid w:val="007657D6"/>
    <w:rsid w:val="007A07AE"/>
    <w:rsid w:val="008460D6"/>
    <w:rsid w:val="00A45EFF"/>
    <w:rsid w:val="00A778B8"/>
    <w:rsid w:val="00AA69B9"/>
    <w:rsid w:val="00C762A0"/>
    <w:rsid w:val="00E041B1"/>
    <w:rsid w:val="00E05961"/>
    <w:rsid w:val="00EE3F33"/>
    <w:rsid w:val="00F51F56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C81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56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727"/>
    <w:pPr>
      <w:keepNext/>
      <w:keepLines/>
      <w:spacing w:before="240"/>
      <w:outlineLvl w:val="0"/>
    </w:pPr>
    <w:rPr>
      <w:rFonts w:ascii="Arial" w:eastAsiaTheme="majorEastAsia" w:hAnsi="Arial" w:cs="Arial"/>
      <w:b/>
      <w:color w:val="1F3864" w:themeColor="accent1" w:themeShade="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727"/>
    <w:pPr>
      <w:keepNext/>
      <w:keepLines/>
      <w:spacing w:before="160"/>
      <w:outlineLvl w:val="1"/>
    </w:pPr>
    <w:rPr>
      <w:rFonts w:ascii="Arial" w:eastAsiaTheme="majorEastAsia" w:hAnsi="Arial" w:cs="Arial"/>
      <w:b/>
      <w:bCs/>
      <w:color w:val="2F5496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8B8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727"/>
    <w:pPr>
      <w:keepNext/>
      <w:keepLines/>
      <w:spacing w:before="40"/>
      <w:outlineLvl w:val="3"/>
    </w:pPr>
    <w:rPr>
      <w:rFonts w:eastAsiaTheme="majorEastAsia" w:cstheme="majorBidi"/>
      <w:b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727"/>
    <w:pPr>
      <w:keepNext/>
      <w:keepLines/>
      <w:spacing w:before="40"/>
      <w:outlineLvl w:val="4"/>
    </w:pPr>
    <w:rPr>
      <w:rFonts w:eastAsiaTheme="majorEastAsia" w:cstheme="majorBidi"/>
      <w:color w:val="7F7F7F" w:themeColor="text1" w:themeTint="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27"/>
    <w:rPr>
      <w:rFonts w:ascii="Arial" w:eastAsiaTheme="majorEastAsia" w:hAnsi="Arial" w:cs="Arial"/>
      <w:b/>
      <w:color w:val="1F3864" w:themeColor="accent1" w:themeShade="8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27727"/>
    <w:rPr>
      <w:rFonts w:ascii="Arial" w:eastAsiaTheme="majorEastAsia" w:hAnsi="Arial" w:cs="Arial"/>
      <w:b/>
      <w:bCs/>
      <w:color w:val="2F5496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78B8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27727"/>
    <w:rPr>
      <w:rFonts w:eastAsiaTheme="majorEastAsia" w:cstheme="majorBidi"/>
      <w:b/>
      <w:iCs/>
      <w:color w:val="7F7F7F" w:themeColor="text1" w:themeTint="80"/>
    </w:rPr>
  </w:style>
  <w:style w:type="character" w:customStyle="1" w:styleId="Heading5Char">
    <w:name w:val="Heading 5 Char"/>
    <w:basedOn w:val="DefaultParagraphFont"/>
    <w:link w:val="Heading5"/>
    <w:uiPriority w:val="9"/>
    <w:rsid w:val="00327727"/>
    <w:rPr>
      <w:rFonts w:eastAsiaTheme="majorEastAsia" w:cstheme="majorBidi"/>
      <w:color w:val="7F7F7F" w:themeColor="text1" w:themeTint="80"/>
      <w:u w:val="single"/>
    </w:rPr>
  </w:style>
  <w:style w:type="paragraph" w:styleId="Title">
    <w:name w:val="Title"/>
    <w:basedOn w:val="Heading1"/>
    <w:next w:val="Normal"/>
    <w:link w:val="TitleChar"/>
    <w:uiPriority w:val="10"/>
    <w:rsid w:val="001179AE"/>
    <w:rPr>
      <w:b w:val="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9AE"/>
    <w:rPr>
      <w:rFonts w:ascii="Arial" w:eastAsiaTheme="majorEastAsia" w:hAnsi="Arial" w:cs="Arial"/>
      <w:color w:val="1F3864" w:themeColor="accent1" w:themeShade="8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51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F56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F51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56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E059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96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llia83@seattl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Geiger, Genevieve</cp:lastModifiedBy>
  <cp:revision>5</cp:revision>
  <dcterms:created xsi:type="dcterms:W3CDTF">2019-01-17T22:27:00Z</dcterms:created>
  <dcterms:modified xsi:type="dcterms:W3CDTF">2019-01-22T18:09:00Z</dcterms:modified>
</cp:coreProperties>
</file>